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02" w:rsidRDefault="002D4AE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Критеријуми оцењивања (хемија)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Начини праћења напредовања ученика: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0C02" w:rsidRDefault="002D4A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усмени одговори;</w:t>
      </w:r>
    </w:p>
    <w:p w:rsidR="00370C02" w:rsidRDefault="002D4A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тестови знања (контролни задаци) ;</w:t>
      </w:r>
    </w:p>
    <w:p w:rsidR="00370C02" w:rsidRDefault="002D4AE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блиц тест, </w:t>
      </w:r>
    </w:p>
    <w:p w:rsidR="00370C02" w:rsidRDefault="002D4A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активност на часовима; исказана радозналост и интересовање за хемију;</w:t>
      </w:r>
    </w:p>
    <w:p w:rsidR="00370C02" w:rsidRDefault="002D4A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домаћи задаци; </w:t>
      </w:r>
    </w:p>
    <w:p w:rsidR="00370C02" w:rsidRDefault="002D4A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квизови;</w:t>
      </w:r>
    </w:p>
    <w:p w:rsidR="00370C02" w:rsidRDefault="002D4A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радни листићи;</w:t>
      </w:r>
    </w:p>
    <w:p w:rsidR="00370C02" w:rsidRDefault="002D4A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резултати такмичења;</w:t>
      </w:r>
    </w:p>
    <w:p w:rsidR="00370C02" w:rsidRDefault="002D4A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 примене знања у свакодневном животу.</w:t>
      </w:r>
    </w:p>
    <w:p w:rsidR="00370C02" w:rsidRDefault="002D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разред</w:t>
      </w:r>
    </w:p>
    <w:p w:rsidR="00370C02" w:rsidRDefault="00370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C02" w:rsidRDefault="002D4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Усмено оцењивање успеха ученика (одличан 5):</w:t>
      </w:r>
    </w:p>
    <w:p w:rsidR="00370C02" w:rsidRDefault="00370C0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C02" w:rsidRDefault="002D4AE8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ОПШТА ХЕМИЈА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зна: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прави разлику између елемената, једињења и смеша из свакодневног живота на основу њихове сложености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o практичној примени елемената, једињења и смеша из сопственог окружења на основу њихових својстава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на основу којих својстава супстанце могу да се разликују, којим врстама промена супстанце подлежу као и да се при променама укупна маса супстанце не мења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су чисте супстанце изграђене од атома, молекула и јона, и те честице међусобно разликује по наелектрисању и сложености грађе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тип хемијске везе у молекулима елемената, ковалентним и јонским једињењима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квалитативно значење симбола најважнијих хемијских елемената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шта су раствори, како настају и примере раствора у свакодневном животу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значење следећих термина: супстанца, смеша, раствор, растварање, елемент, једињење, атом, молекул, јон, ковалентна веза, јонска веза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како тип хемијске везе одређује својства супстанци (температуре  топљења и кључања, као и растворљивост супстанци)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значење термина: материја, хомогена смеша, хетерогена смеша, анализа и синтеза, изотоп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шта је засићен, незасићен и презасићен раствор</w:t>
      </w:r>
    </w:p>
    <w:p w:rsidR="00370C02" w:rsidRDefault="002D4A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</w:rPr>
        <w:t>ОПШТА ХЕМИЈА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разуме</w:t>
      </w:r>
      <w:r>
        <w:rPr>
          <w:rFonts w:ascii="Times New Roman" w:eastAsia="Times New Roman" w:hAnsi="Times New Roman" w:cs="Times New Roman"/>
        </w:rPr>
        <w:t xml:space="preserve">:   </w:t>
      </w:r>
    </w:p>
    <w:p w:rsidR="00370C02" w:rsidRDefault="002D4A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66FF"/>
        </w:rPr>
        <w:t xml:space="preserve">- </w:t>
      </w:r>
      <w:r>
        <w:rPr>
          <w:rFonts w:ascii="Times New Roman" w:eastAsia="Times New Roman" w:hAnsi="Times New Roman" w:cs="Times New Roman"/>
        </w:rPr>
        <w:t>разлику између чистих супстанци (елемената и једињења) и смеша, на основу врста честица које их изграђују</w:t>
      </w:r>
    </w:p>
    <w:p w:rsidR="00370C02" w:rsidRDefault="002D4A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како је практична примена супстанци повезана са њиховим својствима</w:t>
      </w:r>
    </w:p>
    <w:p w:rsidR="00370C02" w:rsidRDefault="002D4A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66FF"/>
        </w:rPr>
        <w:t>-</w:t>
      </w:r>
      <w:r>
        <w:rPr>
          <w:rFonts w:ascii="Times New Roman" w:eastAsia="Times New Roman" w:hAnsi="Times New Roman" w:cs="Times New Roman"/>
        </w:rPr>
        <w:t xml:space="preserve"> да су својства супстанци и промене којима подлежу условљене разликама на нивоу честица</w:t>
      </w:r>
    </w:p>
    <w:p w:rsidR="00370C02" w:rsidRDefault="002D4A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66FF"/>
        </w:rPr>
        <w:t>-</w:t>
      </w:r>
      <w:r>
        <w:rPr>
          <w:rFonts w:ascii="Times New Roman" w:eastAsia="Times New Roman" w:hAnsi="Times New Roman" w:cs="Times New Roman"/>
        </w:rPr>
        <w:t xml:space="preserve"> структуру атома, молекула и јона, које их елементарне честице изграђују и како од њиховог броја зависи наелектрисање атома, молекула и јона</w:t>
      </w:r>
    </w:p>
    <w:p w:rsidR="00370C02" w:rsidRDefault="002D4A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66FF"/>
        </w:rPr>
        <w:t>-</w:t>
      </w:r>
      <w:r>
        <w:rPr>
          <w:rFonts w:ascii="Times New Roman" w:eastAsia="Times New Roman" w:hAnsi="Times New Roman" w:cs="Times New Roman"/>
        </w:rPr>
        <w:t xml:space="preserve"> зависност растворљивости супстанце од природе супстанце и растварача</w:t>
      </w:r>
    </w:p>
    <w:p w:rsidR="00370C02" w:rsidRDefault="002D4AE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ОПШТА ХЕМИЈА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да: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изабере најпогоднији начин за повећање брзине растварања супстанце (повећањем температуре растварача, уситњавањем супстанце, мешањем)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промени концентрацију раствора додавањем растворене супстанце или растварача (разблаживање и концентровање)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-израчуна процентни састав једињења на основу формуле и масу реактаната и производа на основу хемијске једначине, то јест да покаже на основу израчунавања да се укупна маса супстанци не мења при хемијским реакцијама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израчуна масу растворене супстанце и растварача на основу процентне концентрације раствора и обрнуто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основу својстава састојака смеше да изабере и изведе одговарајући поступак за њихово раздвајање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израчуна процентуалну заступљеност неке супстанце у смеши, да изводи стехиометријска израчунавања која обухватају реактант у вишку и однос масе и количине супстанце</w:t>
      </w:r>
    </w:p>
    <w:p w:rsidR="00370C02" w:rsidRDefault="00370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C02" w:rsidRDefault="002D4AE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НЕОРГАНСКА ХЕМИЈА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физичка и хемијска својства водоника и кисеоника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везу између својстава водоника и кисеоника и њихове практичне примене</w:t>
      </w:r>
    </w:p>
    <w:p w:rsidR="00370C02" w:rsidRDefault="002D4A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значење следећих термина: оксидација, оксид, киселина, база, со, индикатор, aнхидрид, неутрализација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да на основу формуле именује основне класе неорганских једињења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примере оксида, киселина, база и соли у свакодневном животу као и практичну примену ових једињења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физичка и хемијска својства оксида, киселина, база и соли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основу назива оксида, киселина, база и соли састави формулу ових супстанци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пише једначине хемијских реакција синтезе и анализе бинарних једињења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 саставља једначине хемијских реакција неутрализације </w:t>
      </w:r>
    </w:p>
    <w:p w:rsidR="00370C02" w:rsidRDefault="002D4A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НЕОРГАНСКА ХЕМИЈА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ученик/ученица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разуме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су физичка и хемијска својства водоника и кисеоника одређена структуром њихових атома/молекула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хемијска својства оксида (реакција са водом)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општа својства киселина зависе од њихове структуре (реакције са хидроксидима, металима)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општа својства база зависе од њихове структуре (реакција са киселинама )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физичка својства соли зависе од њихове структуре</w:t>
      </w:r>
    </w:p>
    <w:p w:rsidR="00370C02" w:rsidRDefault="00370C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0C02" w:rsidRDefault="002D4AE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НЕОРГАНСКА ХЕМИЈА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да: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утврди основна физичка својства оксида (агрегатно стање, боју, мирис)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докаже кисело-базна својства супстанце помоћу индикатора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безбедно рукује супстанцама, посуђем и прибором</w:t>
      </w:r>
    </w:p>
    <w:p w:rsidR="00370C02" w:rsidRDefault="002D4A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изведе реакцију неутрализације</w:t>
      </w:r>
    </w:p>
    <w:p w:rsidR="00370C02" w:rsidRDefault="00370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C02" w:rsidRDefault="002D4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Усмено оцењивање успеха ученика (врло добар 4):</w:t>
      </w:r>
    </w:p>
    <w:p w:rsidR="00370C02" w:rsidRDefault="00370C0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C02" w:rsidRDefault="002D4AE8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ОПШТА ХЕМИЈА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зна: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прави разлику између елемената, једињења и смеша из свакодневног живота на основу њихове сложености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o практичној примени елемената, једињења и смеша из сопственог окружења на основу њихових својстава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 на основу којих својстава супстанце могу да се разликују, којим врстама промена супстанце подлежу као и да се при променама укупна маса супстанце не мења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су чисте супстанце изграђене од атома, молекула и јона, и те честице међусобно разликује по наелектрисању и сложености грађе</w:t>
      </w:r>
    </w:p>
    <w:p w:rsidR="00370C02" w:rsidRDefault="002D4A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тип хемијске везе у молекулима елемената, ковалентним и јонским једињењима</w:t>
      </w:r>
    </w:p>
    <w:p w:rsidR="00370C02" w:rsidRDefault="00370C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0C02" w:rsidRDefault="002D4A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квалитативно значење симбола најважнијих хемијских елемената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шта су раствори, како настају и примере раствора у свакодневном животу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значење следећих термина: супстанца, смеша, раствор, растварање, елемент, једињење, атом, молекул, јон, ковалентна веза, јонска веза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како тип хемијске везе одређује својства супстанци (температуре  топљења и кључања, као и растворљивост супстанци)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значење термина: материја, хомогена смеша, хетерогена смеша, анализа и синтеза,  изотоп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шта је засићен, незасићен и презасићен раствор</w:t>
      </w:r>
    </w:p>
    <w:p w:rsidR="00370C02" w:rsidRDefault="002D4A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</w:rPr>
        <w:t>ОПШТА ХЕМИЈА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разуме</w:t>
      </w:r>
      <w:r>
        <w:rPr>
          <w:rFonts w:ascii="Times New Roman" w:eastAsia="Times New Roman" w:hAnsi="Times New Roman" w:cs="Times New Roman"/>
        </w:rPr>
        <w:t xml:space="preserve">:   </w:t>
      </w:r>
    </w:p>
    <w:p w:rsidR="00370C02" w:rsidRDefault="002D4A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разлику између чистих супстанци (елемената и једињења) и смеша, на основу врста честица које их изграђују</w:t>
      </w:r>
    </w:p>
    <w:p w:rsidR="00370C02" w:rsidRDefault="002D4A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66FF"/>
        </w:rPr>
        <w:t>-</w:t>
      </w:r>
      <w:r>
        <w:rPr>
          <w:rFonts w:ascii="Times New Roman" w:eastAsia="Times New Roman" w:hAnsi="Times New Roman" w:cs="Times New Roman"/>
        </w:rPr>
        <w:t xml:space="preserve"> зависност растворљивости супстанце од природе супстанце и растварача</w:t>
      </w:r>
    </w:p>
    <w:p w:rsidR="00370C02" w:rsidRDefault="002D4A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структуру атома, молекула и јона, које их елементарне честице изграђују и како од њиховог броја зависи наелектрисање атома, молекула и јона</w:t>
      </w:r>
    </w:p>
    <w:p w:rsidR="00370C02" w:rsidRDefault="002D4AE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ОПШТА ХЕМИЈА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да: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изабере најпогоднији начин за повећање брзине растварања супстанце (повећањем температуре растварача, уситњавањем супстанце, мешањем)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промени концентрацију раствора додавањем растворене супстанце или растварача (разблаживање и концентровање)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израчуна процентни састав једињења на основу формуле и масу реактаната и производа на основу хемијске једначине, то јест да покаже на основу израчунавања да се укупна маса супстанци не мења при хемијским реакцијама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израчуна масу растворене супстанце и растварача на основу процентне концентрације раствора и обрнуто</w:t>
      </w:r>
    </w:p>
    <w:p w:rsidR="00370C02" w:rsidRPr="00B81CBB" w:rsidRDefault="002D4AE8" w:rsidP="00B81CBB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основу својстава састојака смеше да изабере и изведе одговарајући поступак за њихово раздвајање</w:t>
      </w:r>
    </w:p>
    <w:p w:rsidR="00370C02" w:rsidRDefault="002D4AE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НЕОРГАНСКА ХЕМИЈА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физичка и хемијска својства водоника и кисеоника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везу између својстава водоника и кисеоника и њихове практичне примене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везу између својстава водоника и кисеоника и њихове практичне примене</w:t>
      </w:r>
    </w:p>
    <w:p w:rsidR="00370C02" w:rsidRDefault="002D4A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значење следећих термина: оксидација, оксид, киселина, база, со, индикатор, aнхидрид, неутрализација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на основу формуле именује основне класе неорганских једињења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примере оксида, киселина, база и соли у свакодневном животу као и практичну примену ових једињења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физичка и хемијска својства оксида, киселина, база и соли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основу назива оксида, киселина, база и соли састави формулу ових супстанци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пише једначине хемијских реакција синтезе и анализе бинарних једињења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 саставља једначине хемијских реакција неутрализације </w:t>
      </w:r>
    </w:p>
    <w:p w:rsidR="00370C02" w:rsidRDefault="002D4A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НЕОРГАНСКА ХЕМИЈА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ученик/ученица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разуме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су физичка и хемијска својства водоника и кисеоника одређена структуром њихових атома/молекула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хемијска својства оксида (реакција са водом)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општа својства киселина зависе од њихове структуре (реакције са хидроксидима)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општа својства база зависе од њихове структуре (реакција са киселинама )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физичка својства соли зависе од њихове структуре</w:t>
      </w:r>
    </w:p>
    <w:p w:rsidR="00370C02" w:rsidRDefault="00370C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0C02" w:rsidRDefault="002D4AE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НЕОРГАНСКА ХЕМИЈА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да: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утврди основна физичка својства оксида (агрегатно стање, боју, мирис)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докаже кисело-базна својства супстанце помоћу индикатора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безбедно рукује супстанцама, посуђем и прибором</w:t>
      </w:r>
    </w:p>
    <w:p w:rsidR="00370C02" w:rsidRDefault="002D4A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изведе реакцију неутрализације</w:t>
      </w:r>
    </w:p>
    <w:p w:rsidR="00370C02" w:rsidRDefault="00370C0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81CBB" w:rsidRPr="00B81CBB" w:rsidRDefault="00B81CB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70C02" w:rsidRDefault="00370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C02" w:rsidRDefault="002D4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Усмено оцењивање успеха ученика (добар 3):</w:t>
      </w:r>
    </w:p>
    <w:p w:rsidR="00370C02" w:rsidRDefault="00370C0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C02" w:rsidRDefault="002D4AE8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ОПШТА ХЕМИЈА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зна: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прави разлику између елемената, једињења и смеша из свакодневног живота на основу њихове сложености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o практичној примени елемената, једињења и смеша из сопственог окружења на основу њихових својстава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на основу којих својстава супстанце могу да се разликују, којим врстама промена супстанце подлежу као и да се при променама укупна маса супстанце не мења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су чисте супстанце изграђене од атома, молекула и јона, и те честице међусобно разликује по наелектрисању и сложености грађе</w:t>
      </w:r>
    </w:p>
    <w:p w:rsidR="00370C02" w:rsidRDefault="002D4A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тип хемијске везе у молекулима елемената, ковалентним и јонским једињењима</w:t>
      </w:r>
    </w:p>
    <w:p w:rsidR="00370C02" w:rsidRDefault="00370C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0C02" w:rsidRDefault="002D4A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квалитативно значење симбола најважнијих хемијских елемената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шта су раствори, како настају и примере раствора у свакодневном животу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значење следећих термина: супстанца, смеша, раствор, растварање, елемент, једињење, атом, молекул, јон, ковалентна веза, јонска веза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-како тип хемијске везе одређује својства супстанци (температуре  топљења и кључања, као и растворљивост супстанци)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значење термина: материја, хомогена смеша, хетерогена смеша, анализа и синтеза,  изотоп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шта је засићен, незасићен и презасићен раствор</w:t>
      </w:r>
    </w:p>
    <w:p w:rsidR="00370C02" w:rsidRDefault="002D4AE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ОПШТА ХЕМИЈА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да: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изабере најпогоднији начин за повећање брзине растварања супстанце (повећањем температуре растварача, уситњавањем супстанце, мешањем)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промени концентрацију раствора додавањем растворене супстанце или растварача (разблаживање и концентровање)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израчуна процентни састав једињења на основу формуле и масу реактаната и производа на основу хемијске једначине, то јест да покаже на основу израчунавања да се укупна маса супстанци не мења при хемијским реакцијама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израчуна масу растворене супстанце и растварача на основу процентне концентрације раствора и обрнуто</w:t>
      </w:r>
    </w:p>
    <w:p w:rsidR="00E65F57" w:rsidRPr="00B81CBB" w:rsidRDefault="00E65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70C02" w:rsidRDefault="002D4AE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НЕОРГАНСКА ХЕМИЈА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физичка и хемијска својства водоника и кисеоника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везу између својстава водоника и кисеоника и њихове практичне примене</w:t>
      </w:r>
    </w:p>
    <w:p w:rsidR="00370C02" w:rsidRDefault="002D4A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значење следећих термина: оксидација, оксид, киселина, база, со, индикатор, aнхидрид, неутрализација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на основу формуле именује основне класе неорганских једињења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примере оксида, киселина, база и соли у свакодневном животу као и практичну примену ових једињења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физичка и хемијска својства оксида, киселина, база и соли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основу назива оксида, киселина, база и соли састави формулу ових супстанци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пише једначине хемијских реакција синтезе и анализе бинарних једињења</w:t>
      </w:r>
    </w:p>
    <w:p w:rsidR="00370C02" w:rsidRDefault="00370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C02" w:rsidRDefault="002D4AE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НЕОРГАНСКА ХЕМИЈА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да: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утврди основна физичка својства оксида (агрегатно стање, боју, мирис)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докаже кисело-базна својства супстанце помоћу индикатора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безбедно рукује супстанцама, посуђем и прибором</w:t>
      </w:r>
    </w:p>
    <w:p w:rsidR="00370C02" w:rsidRDefault="00370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C02" w:rsidRDefault="002D4A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Усмено оцењивање успеха ученика (довољан 2):</w:t>
      </w:r>
    </w:p>
    <w:p w:rsidR="00370C02" w:rsidRDefault="00370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C02" w:rsidRDefault="002D4AE8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ОПШТА ХЕМИЈА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зна: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прави разлику између елемената, једињења и смеша из свакодневног живота на основу њихове сложености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o практичној примени елемената, једињења и смеша из сопственог окружења на основу њихових својстава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на основу којих својстава супстанце могу да се разликују, којим врстама промена супстанце подлежу као и да се при променама укупна маса супстанце не мења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су чисте супстанце изграђене од атома, молекула и јона, и те честице међусобно разликује по наелектрисању и сложености грађе</w:t>
      </w:r>
    </w:p>
    <w:p w:rsidR="00370C02" w:rsidRDefault="002D4A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тип хемијске везе у молекулима елемената, ковалентним и јонским једињењима</w:t>
      </w:r>
    </w:p>
    <w:p w:rsidR="00370C02" w:rsidRDefault="00370C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0C02" w:rsidRDefault="002D4A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квалитативно значење симбола најважнијих хемијских елемената</w:t>
      </w:r>
    </w:p>
    <w:p w:rsidR="00370C02" w:rsidRDefault="00370C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шта су раствори, како настају и примере раствора у свакодневном животу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значење следећих термина: супстанца, смеша, раствор, растварање, елемент, једињење, атом, молекул, јон, ковалентна веза, јонска веза</w:t>
      </w:r>
    </w:p>
    <w:p w:rsidR="00370C02" w:rsidRDefault="002D4AE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НЕОРГАНСКА ХЕМИЈА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физичка и хемијска својства водоника и кисеоника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везу између својстава водоника и кисеоника и њихове практичне примене</w:t>
      </w:r>
    </w:p>
    <w:p w:rsidR="00370C02" w:rsidRDefault="002D4A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значење следећих термина: оксидација, оксид, киселина, база, со, индикатор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на основу формуле именује основне класе неорганских једињења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примере оксида, киселина, база и соли у свакодневном животу као и практичну примену ових једињења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физичка и хемијска својства оксида, киселина, база и соли</w:t>
      </w:r>
    </w:p>
    <w:p w:rsidR="00370C02" w:rsidRDefault="00370C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0C02" w:rsidRDefault="002D4AE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НЕОРГАНСКА ХЕМИЈА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да: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утврди основна физичка својства оксида (агрегатно стање, боју, мирис)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докаже кисело-базна својства супстанце помоћу индикатора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безбедно рукује супстанцама, посуђем и прибором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Усмено оцењивање успеха ученика (недовољан 1): </w:t>
      </w:r>
      <w:r>
        <w:rPr>
          <w:rFonts w:ascii="Times New Roman" w:eastAsia="Times New Roman" w:hAnsi="Times New Roman" w:cs="Times New Roman"/>
          <w:sz w:val="24"/>
          <w:szCs w:val="24"/>
        </w:rPr>
        <w:t>ученик/ученица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остварује захтеве основног нивоа.</w:t>
      </w:r>
    </w:p>
    <w:p w:rsidR="00370C02" w:rsidRDefault="00370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C02" w:rsidRDefault="002D4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Оцењивање  контролних задатака</w:t>
      </w:r>
    </w:p>
    <w:p w:rsidR="00370C02" w:rsidRDefault="00370C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2"/>
        <w:tblW w:w="629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3"/>
        <w:gridCol w:w="3020"/>
      </w:tblGrid>
      <w:tr w:rsidR="00370C02">
        <w:trPr>
          <w:jc w:val="center"/>
        </w:trPr>
        <w:tc>
          <w:tcPr>
            <w:tcW w:w="3273" w:type="dxa"/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Постигнуће изражено  у %</w:t>
            </w:r>
          </w:p>
        </w:tc>
        <w:tc>
          <w:tcPr>
            <w:tcW w:w="3020" w:type="dxa"/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Оцена</w:t>
            </w:r>
          </w:p>
        </w:tc>
      </w:tr>
      <w:tr w:rsidR="00370C02">
        <w:trPr>
          <w:jc w:val="center"/>
        </w:trPr>
        <w:tc>
          <w:tcPr>
            <w:tcW w:w="3273" w:type="dxa"/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 – 100</w:t>
            </w:r>
          </w:p>
        </w:tc>
        <w:tc>
          <w:tcPr>
            <w:tcW w:w="3020" w:type="dxa"/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Одличан (5)</w:t>
            </w:r>
          </w:p>
        </w:tc>
      </w:tr>
      <w:tr w:rsidR="00370C02">
        <w:trPr>
          <w:jc w:val="center"/>
        </w:trPr>
        <w:tc>
          <w:tcPr>
            <w:tcW w:w="3273" w:type="dxa"/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–84 </w:t>
            </w:r>
          </w:p>
        </w:tc>
        <w:tc>
          <w:tcPr>
            <w:tcW w:w="3020" w:type="dxa"/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Врло добар (4)</w:t>
            </w:r>
          </w:p>
        </w:tc>
      </w:tr>
      <w:tr w:rsidR="00370C02">
        <w:trPr>
          <w:jc w:val="center"/>
        </w:trPr>
        <w:tc>
          <w:tcPr>
            <w:tcW w:w="3273" w:type="dxa"/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– 69</w:t>
            </w:r>
          </w:p>
        </w:tc>
        <w:tc>
          <w:tcPr>
            <w:tcW w:w="3020" w:type="dxa"/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(3)</w:t>
            </w:r>
          </w:p>
        </w:tc>
      </w:tr>
      <w:tr w:rsidR="00370C02">
        <w:trPr>
          <w:jc w:val="center"/>
        </w:trPr>
        <w:tc>
          <w:tcPr>
            <w:tcW w:w="3273" w:type="dxa"/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– 54</w:t>
            </w:r>
          </w:p>
        </w:tc>
        <w:tc>
          <w:tcPr>
            <w:tcW w:w="3020" w:type="dxa"/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</w:tr>
      <w:tr w:rsidR="00370C02">
        <w:trPr>
          <w:jc w:val="center"/>
        </w:trPr>
        <w:tc>
          <w:tcPr>
            <w:tcW w:w="3273" w:type="dxa"/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29</w:t>
            </w:r>
          </w:p>
        </w:tc>
        <w:tc>
          <w:tcPr>
            <w:tcW w:w="3020" w:type="dxa"/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</w:tr>
    </w:tbl>
    <w:p w:rsidR="00370C02" w:rsidRDefault="00370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C02" w:rsidRDefault="00370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E65F57" w:rsidRDefault="00E65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E65F57" w:rsidRPr="00E65F57" w:rsidRDefault="00E65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E65F57" w:rsidRDefault="00E65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370C02" w:rsidRDefault="002D4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Оцењивање блиц теста</w:t>
      </w:r>
    </w:p>
    <w:p w:rsidR="00370C02" w:rsidRDefault="0037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60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8"/>
        <w:gridCol w:w="2592"/>
      </w:tblGrid>
      <w:tr w:rsidR="00370C02" w:rsidTr="00B81CBB">
        <w:trPr>
          <w:trHeight w:val="90"/>
          <w:jc w:val="center"/>
        </w:trPr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Постигнуће изражено бројем тачних одговора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Оцена</w:t>
            </w:r>
          </w:p>
        </w:tc>
      </w:tr>
      <w:tr w:rsidR="00370C02" w:rsidTr="00B81CBB">
        <w:trPr>
          <w:trHeight w:val="90"/>
          <w:jc w:val="center"/>
        </w:trPr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Одличан (5)</w:t>
            </w:r>
          </w:p>
        </w:tc>
      </w:tr>
      <w:tr w:rsidR="00370C02" w:rsidTr="00B81CBB">
        <w:trPr>
          <w:trHeight w:val="90"/>
          <w:jc w:val="center"/>
        </w:trPr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Врло добар (4)</w:t>
            </w:r>
          </w:p>
        </w:tc>
      </w:tr>
      <w:tr w:rsidR="00370C02" w:rsidTr="00B81CBB">
        <w:trPr>
          <w:trHeight w:val="90"/>
          <w:jc w:val="center"/>
        </w:trPr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Добар (3)</w:t>
            </w:r>
          </w:p>
        </w:tc>
      </w:tr>
      <w:tr w:rsidR="00370C02" w:rsidTr="00B81CBB">
        <w:trPr>
          <w:trHeight w:val="90"/>
          <w:jc w:val="center"/>
        </w:trPr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Довољан (2)</w:t>
            </w:r>
          </w:p>
        </w:tc>
      </w:tr>
      <w:tr w:rsidR="00370C02" w:rsidTr="00B81CBB">
        <w:trPr>
          <w:trHeight w:val="90"/>
          <w:jc w:val="center"/>
        </w:trPr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Недовољан (1)</w:t>
            </w:r>
          </w:p>
        </w:tc>
      </w:tr>
    </w:tbl>
    <w:p w:rsidR="00370C02" w:rsidRDefault="00370C0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Оцена са кратких провера вреднује се при закључивању оцена ако је то у интересу ученика. </w:t>
      </w:r>
    </w:p>
    <w:p w:rsidR="00370C02" w:rsidRDefault="002D4A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Активност на часовима</w:t>
      </w:r>
    </w:p>
    <w:p w:rsidR="00370C02" w:rsidRPr="00E65F57" w:rsidRDefault="002D4AE8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</w:rPr>
        <w:t xml:space="preserve">Одличан (5) - </w:t>
      </w:r>
      <w:r>
        <w:rPr>
          <w:rFonts w:ascii="Times New Roman" w:eastAsia="Times New Roman" w:hAnsi="Times New Roman" w:cs="Times New Roman"/>
          <w:sz w:val="24"/>
          <w:szCs w:val="24"/>
        </w:rPr>
        <w:t>показује веома висок степен ангажовања, радозналости, одговорности и инересовања, активно слуша на часу, редовано долази на заказане часове додатне наставе</w:t>
      </w:r>
      <w:r w:rsidR="00E65F57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370C02" w:rsidRPr="00E65F57" w:rsidRDefault="002D4AE8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</w:rPr>
        <w:t xml:space="preserve">Врло добар (4) - </w:t>
      </w:r>
      <w:r>
        <w:rPr>
          <w:rFonts w:ascii="Times New Roman" w:eastAsia="Times New Roman" w:hAnsi="Times New Roman" w:cs="Times New Roman"/>
          <w:sz w:val="24"/>
          <w:szCs w:val="24"/>
        </w:rPr>
        <w:t>показује висок степен ангажовања, радозналости, одговорности и инересовања, активно слуша на часу</w:t>
      </w:r>
      <w:r w:rsidR="00E65F57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Добар (3)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повремено ангажовање и слабија заинересованост</w:t>
      </w:r>
      <w:r w:rsidR="00E65F57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0C02" w:rsidRPr="00E65F57" w:rsidRDefault="002D4AE8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</w:rPr>
        <w:t xml:space="preserve">Довољан (2) – ретко </w:t>
      </w:r>
      <w:r>
        <w:rPr>
          <w:rFonts w:ascii="Times New Roman" w:eastAsia="Times New Roman" w:hAnsi="Times New Roman" w:cs="Times New Roman"/>
          <w:sz w:val="24"/>
          <w:szCs w:val="24"/>
        </w:rPr>
        <w:t>ангажовање и слаба заинересованост, долази на заказане часове допунске наставе</w:t>
      </w:r>
      <w:r w:rsidR="00E65F57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Недовољан (1) – не учествује у раду, не бележи на часу, често не доноси потребан прибор</w:t>
      </w:r>
      <w:r w:rsidR="00E65F57">
        <w:rPr>
          <w:rFonts w:ascii="Times New Roman" w:eastAsia="Times New Roman" w:hAnsi="Times New Roman" w:cs="Times New Roman"/>
          <w:lang w:val="sr-Latn-RS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370C02" w:rsidRDefault="00370C0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C02" w:rsidRDefault="002D4AE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Домаћи задаци (електронска питања и задаци)</w:t>
      </w:r>
    </w:p>
    <w:p w:rsidR="00370C02" w:rsidRDefault="00370C0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65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3100"/>
      </w:tblGrid>
      <w:tr w:rsidR="00370C02" w:rsidTr="00B81CBB">
        <w:trPr>
          <w:jc w:val="center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Постигнуће изражено бројем тачних одговора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Оцена</w:t>
            </w:r>
          </w:p>
        </w:tc>
      </w:tr>
      <w:tr w:rsidR="00370C02" w:rsidTr="00B81CBB">
        <w:trPr>
          <w:jc w:val="center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9 - 10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Одличан (5)</w:t>
            </w:r>
          </w:p>
        </w:tc>
      </w:tr>
      <w:tr w:rsidR="00370C02" w:rsidTr="00B81CBB">
        <w:trPr>
          <w:jc w:val="center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7 - 8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Врло добар (4)</w:t>
            </w:r>
          </w:p>
        </w:tc>
        <w:bookmarkStart w:id="1" w:name="_GoBack"/>
        <w:bookmarkEnd w:id="1"/>
      </w:tr>
      <w:tr w:rsidR="00370C02" w:rsidTr="00B81CBB">
        <w:trPr>
          <w:jc w:val="center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5 - 6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Добар (3)</w:t>
            </w:r>
          </w:p>
        </w:tc>
      </w:tr>
      <w:tr w:rsidR="00370C02" w:rsidTr="00B81CBB">
        <w:trPr>
          <w:jc w:val="center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3 - 4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Довољан (2)</w:t>
            </w:r>
          </w:p>
        </w:tc>
      </w:tr>
      <w:tr w:rsidR="00370C02" w:rsidTr="00B81CBB">
        <w:trPr>
          <w:jc w:val="center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1 - 2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2" w:rsidRDefault="002D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Недовољан (1)</w:t>
            </w:r>
          </w:p>
        </w:tc>
      </w:tr>
    </w:tbl>
    <w:p w:rsidR="00370C02" w:rsidRDefault="00370C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Оцене са домаћих задатака се уписују у дневник.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Ученик који три пута не уради домаћи задатак добија оцену 1.</w:t>
      </w:r>
    </w:p>
    <w:p w:rsidR="00370C02" w:rsidRDefault="002D4A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Квизови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који два пута на квизу знања оствари  преко 80 % тачних одговора добија оцену 5 и оцена се уписује у дневник. </w:t>
      </w:r>
    </w:p>
    <w:p w:rsidR="00370C02" w:rsidRDefault="002D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Радни листићи – </w:t>
      </w:r>
      <w:r>
        <w:rPr>
          <w:rFonts w:ascii="Times New Roman" w:eastAsia="Times New Roman" w:hAnsi="Times New Roman" w:cs="Times New Roman"/>
          <w:sz w:val="24"/>
          <w:szCs w:val="24"/>
        </w:rPr>
        <w:t>оценa са радног листића уписује се у дневник ако је то у интересу ученика.</w:t>
      </w:r>
    </w:p>
    <w:p w:rsidR="00370C02" w:rsidRDefault="00370C0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C02" w:rsidRDefault="002D4A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Резултати такмичења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који на општинском нивоу такмичења освоји I, II или III награду добија оцену 5 и оцена се уписује у дневник. 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који на окружном нивоу такмичења освоји I, II или III награду добија оцену 5 и оцена се уписује у дневник. </w:t>
      </w:r>
    </w:p>
    <w:p w:rsidR="00370C02" w:rsidRDefault="002D4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који на републичком нивоу такмичења освоји I, II или III награду добија оцену 5 и оцена се уписује у дневник. </w:t>
      </w:r>
    </w:p>
    <w:p w:rsidR="00370C02" w:rsidRDefault="002D4A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Способност примене знања у свакодневном животу  </w:t>
      </w:r>
    </w:p>
    <w:p w:rsidR="00370C02" w:rsidRDefault="002D4A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Одличан (5) – веома често повезује стечено знање са ситуацијама из свакодневног живота,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уочава корелације с другим предметима.</w:t>
      </w:r>
    </w:p>
    <w:p w:rsidR="00370C02" w:rsidRDefault="002D4A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Врло добар (4) - често повезује стечено знање са ситуацијама из свакодневног живота, </w:t>
      </w:r>
      <w:r>
        <w:rPr>
          <w:rFonts w:ascii="Times New Roman" w:eastAsia="Times New Roman" w:hAnsi="Times New Roman" w:cs="Times New Roman"/>
          <w:sz w:val="24"/>
          <w:szCs w:val="24"/>
        </w:rPr>
        <w:t>уочава корелације с другим предметима.</w:t>
      </w:r>
    </w:p>
    <w:p w:rsidR="00370C02" w:rsidRDefault="002D4A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370C02" w:rsidRDefault="002D4A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Предметни наставник: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370C02" w:rsidRDefault="002D4A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Ивана Ивановић</w:t>
      </w:r>
    </w:p>
    <w:sectPr w:rsidR="00370C02">
      <w:footerReference w:type="default" r:id="rId9"/>
      <w:pgSz w:w="11906" w:h="16838"/>
      <w:pgMar w:top="1417" w:right="113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BE" w:rsidRDefault="007358BE">
      <w:pPr>
        <w:spacing w:after="0" w:line="240" w:lineRule="auto"/>
      </w:pPr>
      <w:r>
        <w:separator/>
      </w:r>
    </w:p>
  </w:endnote>
  <w:endnote w:type="continuationSeparator" w:id="0">
    <w:p w:rsidR="007358BE" w:rsidRDefault="0073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C02" w:rsidRDefault="002D4AE8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1CBB">
      <w:rPr>
        <w:noProof/>
        <w:color w:val="000000"/>
      </w:rPr>
      <w:t>10</w:t>
    </w:r>
    <w:r>
      <w:rPr>
        <w:color w:val="000000"/>
      </w:rPr>
      <w:fldChar w:fldCharType="end"/>
    </w:r>
  </w:p>
  <w:p w:rsidR="00370C02" w:rsidRDefault="00370C02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BE" w:rsidRDefault="007358BE">
      <w:pPr>
        <w:spacing w:after="0" w:line="240" w:lineRule="auto"/>
      </w:pPr>
      <w:r>
        <w:separator/>
      </w:r>
    </w:p>
  </w:footnote>
  <w:footnote w:type="continuationSeparator" w:id="0">
    <w:p w:rsidR="007358BE" w:rsidRDefault="00735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9E5"/>
    <w:multiLevelType w:val="multilevel"/>
    <w:tmpl w:val="80969D7E"/>
    <w:lvl w:ilvl="0">
      <w:start w:val="1"/>
      <w:numFmt w:val="bullet"/>
      <w:lvlText w:val="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⚫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⚫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⚫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⚫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⚫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⚫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⚫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⚫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1170A2A"/>
    <w:multiLevelType w:val="multilevel"/>
    <w:tmpl w:val="235CEA1C"/>
    <w:lvl w:ilvl="0">
      <w:start w:val="1"/>
      <w:numFmt w:val="bullet"/>
      <w:lvlText w:val="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⚫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⚫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⚫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⚫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⚫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⚫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⚫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⚫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0C02"/>
    <w:rsid w:val="002D4AE8"/>
    <w:rsid w:val="00370C02"/>
    <w:rsid w:val="007358BE"/>
    <w:rsid w:val="00B81CBB"/>
    <w:rsid w:val="00E6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4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06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84083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083"/>
  </w:style>
  <w:style w:type="paragraph" w:styleId="Footer">
    <w:name w:val="footer"/>
    <w:basedOn w:val="Normal"/>
    <w:link w:val="FooterChar"/>
    <w:uiPriority w:val="99"/>
    <w:unhideWhenUsed/>
    <w:rsid w:val="00884083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08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4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06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84083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083"/>
  </w:style>
  <w:style w:type="paragraph" w:styleId="Footer">
    <w:name w:val="footer"/>
    <w:basedOn w:val="Normal"/>
    <w:link w:val="FooterChar"/>
    <w:uiPriority w:val="99"/>
    <w:unhideWhenUsed/>
    <w:rsid w:val="00884083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08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5Ky/z1Ws+J3NhMH/7lMJAxGog==">AMUW2mVypSwi0LHfKAzFYZbgRya/m34Y/OwxCcdGY3gwBr4BpiAUjEwHr64Xe/SI5dOxNbaCGis8BfVtuL7ELjFliOJve3DyDX82XRnq4g9Hc+FXTp7KnFNXvA+FsnEZyXvkYek8eRag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2262</Words>
  <Characters>12898</Characters>
  <Application>Microsoft Office Word</Application>
  <DocSecurity>0</DocSecurity>
  <Lines>107</Lines>
  <Paragraphs>30</Paragraphs>
  <ScaleCrop>false</ScaleCrop>
  <Company/>
  <LinksUpToDate>false</LinksUpToDate>
  <CharactersWithSpaces>15130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Comp</cp:lastModifiedBy>
  <cp:revision>3</cp:revision>
  <dcterms:created xsi:type="dcterms:W3CDTF">2019-08-31T11:26:00Z</dcterms:created>
  <dcterms:modified xsi:type="dcterms:W3CDTF">2021-10-01T19:20:00Z</dcterms:modified>
</cp:coreProperties>
</file>