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88" w:rsidRPr="00E514F0" w:rsidRDefault="003B1240" w:rsidP="003B1240">
      <w:pPr>
        <w:jc w:val="center"/>
        <w:rPr>
          <w:rFonts w:ascii="Times New Roman" w:hAnsi="Times New Roman" w:cs="Times New Roman"/>
          <w:sz w:val="40"/>
          <w:szCs w:val="40"/>
        </w:rPr>
      </w:pPr>
      <w:r w:rsidRPr="003B1240">
        <w:rPr>
          <w:rFonts w:ascii="Times New Roman" w:hAnsi="Times New Roman" w:cs="Times New Roman"/>
          <w:sz w:val="40"/>
          <w:szCs w:val="40"/>
        </w:rPr>
        <w:t xml:space="preserve">Критеријуми </w:t>
      </w:r>
      <w:r w:rsidR="00E514F0">
        <w:rPr>
          <w:rFonts w:ascii="Times New Roman" w:hAnsi="Times New Roman" w:cs="Times New Roman"/>
          <w:sz w:val="40"/>
          <w:szCs w:val="40"/>
        </w:rPr>
        <w:t>оцењивања</w:t>
      </w:r>
    </w:p>
    <w:p w:rsidR="003B1240" w:rsidRPr="003B1240" w:rsidRDefault="003B1240" w:rsidP="003B1240">
      <w:pPr>
        <w:jc w:val="center"/>
        <w:rPr>
          <w:rFonts w:ascii="Times New Roman" w:hAnsi="Times New Roman" w:cs="Times New Roman"/>
          <w:sz w:val="40"/>
          <w:szCs w:val="40"/>
        </w:rPr>
      </w:pPr>
      <w:r w:rsidRPr="003B1240">
        <w:rPr>
          <w:rFonts w:ascii="Times New Roman" w:hAnsi="Times New Roman" w:cs="Times New Roman"/>
          <w:sz w:val="40"/>
          <w:szCs w:val="40"/>
        </w:rPr>
        <w:t xml:space="preserve">5. </w:t>
      </w:r>
      <w:proofErr w:type="gramStart"/>
      <w:r w:rsidRPr="003B1240">
        <w:rPr>
          <w:rFonts w:ascii="Times New Roman" w:hAnsi="Times New Roman" w:cs="Times New Roman"/>
          <w:sz w:val="40"/>
          <w:szCs w:val="40"/>
        </w:rPr>
        <w:t>разред</w:t>
      </w:r>
      <w:proofErr w:type="gramEnd"/>
    </w:p>
    <w:p w:rsidR="003B1240" w:rsidRPr="003B1240" w:rsidRDefault="003B1240" w:rsidP="003B1240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3B1240" w:rsidTr="0019176C">
        <w:tc>
          <w:tcPr>
            <w:tcW w:w="13176" w:type="dxa"/>
            <w:gridSpan w:val="4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3B1240" w:rsidRPr="007D0C96" w:rsidRDefault="007D0C96" w:rsidP="003B1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РИТАМ</w:t>
            </w:r>
          </w:p>
        </w:tc>
      </w:tr>
      <w:tr w:rsidR="003B1240" w:rsidTr="0019176C">
        <w:trPr>
          <w:trHeight w:val="90"/>
        </w:trPr>
        <w:tc>
          <w:tcPr>
            <w:tcW w:w="329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C9C9"/>
          </w:tcPr>
          <w:p w:rsidR="003B1240" w:rsidRPr="0054086E" w:rsidRDefault="003B1240" w:rsidP="003B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086E">
              <w:rPr>
                <w:rFonts w:ascii="Times New Roman" w:hAnsi="Times New Roman" w:cs="Times New Roman"/>
                <w:b/>
                <w:sz w:val="24"/>
                <w:szCs w:val="24"/>
              </w:rPr>
              <w:t>Довољан</w:t>
            </w:r>
            <w:proofErr w:type="spellEnd"/>
            <w:r w:rsidRPr="00540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086E">
              <w:rPr>
                <w:rFonts w:ascii="Times New Roman" w:hAnsi="Times New Roman" w:cs="Times New Roman"/>
                <w:b/>
                <w:sz w:val="24"/>
                <w:szCs w:val="24"/>
              </w:rPr>
              <w:t>успех</w:t>
            </w:r>
            <w:proofErr w:type="spellEnd"/>
          </w:p>
        </w:tc>
        <w:tc>
          <w:tcPr>
            <w:tcW w:w="329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99"/>
          </w:tcPr>
          <w:p w:rsidR="003B1240" w:rsidRPr="0054086E" w:rsidRDefault="003B1240" w:rsidP="003B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86E">
              <w:rPr>
                <w:rFonts w:ascii="Times New Roman" w:hAnsi="Times New Roman" w:cs="Times New Roman"/>
                <w:b/>
                <w:sz w:val="24"/>
                <w:szCs w:val="24"/>
              </w:rPr>
              <w:t>Добар успех</w:t>
            </w:r>
          </w:p>
        </w:tc>
        <w:tc>
          <w:tcPr>
            <w:tcW w:w="329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9FDFFF"/>
          </w:tcPr>
          <w:p w:rsidR="003B1240" w:rsidRPr="0054086E" w:rsidRDefault="003B1240" w:rsidP="003B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86E">
              <w:rPr>
                <w:rFonts w:ascii="Times New Roman" w:hAnsi="Times New Roman" w:cs="Times New Roman"/>
                <w:b/>
                <w:sz w:val="24"/>
                <w:szCs w:val="24"/>
              </w:rPr>
              <w:t>Врло добар успех</w:t>
            </w:r>
          </w:p>
        </w:tc>
        <w:tc>
          <w:tcPr>
            <w:tcW w:w="329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FFCC"/>
          </w:tcPr>
          <w:p w:rsidR="003B1240" w:rsidRPr="0054086E" w:rsidRDefault="003B1240" w:rsidP="003B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86E">
              <w:rPr>
                <w:rFonts w:ascii="Times New Roman" w:hAnsi="Times New Roman" w:cs="Times New Roman"/>
                <w:b/>
                <w:sz w:val="24"/>
                <w:szCs w:val="24"/>
              </w:rPr>
              <w:t>Одличан успех</w:t>
            </w:r>
          </w:p>
        </w:tc>
      </w:tr>
      <w:tr w:rsidR="003B1240" w:rsidTr="0019176C">
        <w:trPr>
          <w:trHeight w:val="90"/>
        </w:trPr>
        <w:tc>
          <w:tcPr>
            <w:tcW w:w="3294" w:type="dxa"/>
            <w:tcBorders>
              <w:top w:val="triple" w:sz="4" w:space="0" w:color="auto"/>
            </w:tcBorders>
            <w:shd w:val="clear" w:color="auto" w:fill="FFC9C9"/>
          </w:tcPr>
          <w:p w:rsidR="007D0C96" w:rsidRPr="007D0C96" w:rsidRDefault="007D0C96" w:rsidP="007D0C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D0C96" w:rsidRPr="007D0C96" w:rsidRDefault="007D0C96" w:rsidP="007D0C9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Опише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ритам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уочава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природи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окружењу</w:t>
            </w:r>
            <w:proofErr w:type="spellEnd"/>
          </w:p>
        </w:tc>
        <w:tc>
          <w:tcPr>
            <w:tcW w:w="3294" w:type="dxa"/>
            <w:tcBorders>
              <w:top w:val="triple" w:sz="4" w:space="0" w:color="auto"/>
            </w:tcBorders>
            <w:shd w:val="clear" w:color="auto" w:fill="FFFF99"/>
          </w:tcPr>
          <w:p w:rsidR="007D0C96" w:rsidRPr="007D0C96" w:rsidRDefault="007D0C96" w:rsidP="007D0C9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240" w:rsidRPr="007D0C96" w:rsidRDefault="007D0C96" w:rsidP="003B12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Пореди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утисак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њега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остављају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различите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ритма</w:t>
            </w:r>
            <w:proofErr w:type="spellEnd"/>
          </w:p>
        </w:tc>
        <w:tc>
          <w:tcPr>
            <w:tcW w:w="3294" w:type="dxa"/>
            <w:tcBorders>
              <w:top w:val="triple" w:sz="4" w:space="0" w:color="auto"/>
            </w:tcBorders>
            <w:shd w:val="clear" w:color="auto" w:fill="B7E7FF"/>
          </w:tcPr>
          <w:p w:rsidR="007D0C96" w:rsidRPr="007D0C96" w:rsidRDefault="007D0C96" w:rsidP="007D0C9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96" w:rsidRPr="007D0C96" w:rsidRDefault="007D0C96" w:rsidP="007D0C9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учио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визуелном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ритму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применити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0C96" w:rsidRPr="007D0C96" w:rsidRDefault="007D0C96" w:rsidP="007D0C9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Направи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импровизовани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прибор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одабраног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</w:p>
          <w:p w:rsidR="007D0C96" w:rsidRPr="007D0C96" w:rsidRDefault="007D0C96" w:rsidP="007D0C9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triple" w:sz="4" w:space="0" w:color="auto"/>
            </w:tcBorders>
            <w:shd w:val="clear" w:color="auto" w:fill="CCFFCC"/>
          </w:tcPr>
          <w:p w:rsidR="007D0C96" w:rsidRPr="007D0C96" w:rsidRDefault="007D0C96" w:rsidP="007D0C9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240" w:rsidRPr="007D0C96" w:rsidRDefault="007D0C96" w:rsidP="007D0C9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сарадњи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другима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одабране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садржаје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подстицај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стварање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оригиналног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визуелног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ритма</w:t>
            </w:r>
            <w:proofErr w:type="spellEnd"/>
          </w:p>
          <w:p w:rsidR="007D0C96" w:rsidRPr="007D0C96" w:rsidRDefault="007D0C96" w:rsidP="007D0C9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Искаже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мишљење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томе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зашто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људи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стварају</w:t>
            </w:r>
            <w:proofErr w:type="spellEnd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C96">
              <w:rPr>
                <w:rFonts w:ascii="Times New Roman" w:hAnsi="Times New Roman" w:cs="Times New Roman"/>
                <w:sz w:val="24"/>
                <w:szCs w:val="24"/>
              </w:rPr>
              <w:t>уметност</w:t>
            </w:r>
            <w:proofErr w:type="spellEnd"/>
          </w:p>
          <w:p w:rsidR="007D0C96" w:rsidRPr="007D0C96" w:rsidRDefault="007D0C96" w:rsidP="007D0C9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C9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Г</w:t>
            </w:r>
            <w:r w:rsidRPr="007D0C9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7D0C9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правилан,неправилан и слободан визуелни ритам</w:t>
            </w:r>
          </w:p>
        </w:tc>
      </w:tr>
      <w:tr w:rsidR="003B1240" w:rsidTr="00BD3AB6">
        <w:tc>
          <w:tcPr>
            <w:tcW w:w="13176" w:type="dxa"/>
            <w:gridSpan w:val="4"/>
            <w:shd w:val="clear" w:color="auto" w:fill="95B3D7" w:themeFill="accent1" w:themeFillTint="99"/>
          </w:tcPr>
          <w:p w:rsidR="003B1240" w:rsidRPr="007D0C96" w:rsidRDefault="007D0C96" w:rsidP="003B1240">
            <w:pPr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ЛИНИЈА</w:t>
            </w:r>
          </w:p>
        </w:tc>
      </w:tr>
      <w:tr w:rsidR="003B1240" w:rsidTr="00BD3AB6">
        <w:trPr>
          <w:trHeight w:val="135"/>
        </w:trPr>
        <w:tc>
          <w:tcPr>
            <w:tcW w:w="3294" w:type="dxa"/>
            <w:shd w:val="clear" w:color="auto" w:fill="FFC9C9"/>
          </w:tcPr>
          <w:p w:rsidR="007D0C96" w:rsidRPr="00CB4677" w:rsidRDefault="007D0C96" w:rsidP="007D0C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D0C96" w:rsidRPr="00CB4677" w:rsidRDefault="00CB4677" w:rsidP="007D0C9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Опише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линије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уочава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природи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окружењу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уметничким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делима</w:t>
            </w:r>
            <w:proofErr w:type="spellEnd"/>
          </w:p>
          <w:p w:rsidR="00A7199A" w:rsidRPr="00CB4677" w:rsidRDefault="00A7199A" w:rsidP="00A71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99A" w:rsidRPr="00CB4677" w:rsidRDefault="00A7199A" w:rsidP="00A71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FFFF99"/>
          </w:tcPr>
          <w:p w:rsidR="007D0C96" w:rsidRPr="00CB4677" w:rsidRDefault="00CB4677" w:rsidP="00CB4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4677" w:rsidRPr="00CB4677" w:rsidRDefault="00CB4677" w:rsidP="00CB467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Пореди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утисак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њега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остављају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различите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линије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1240" w:rsidRPr="00CB4677" w:rsidRDefault="003B1240" w:rsidP="00CB467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B7E7FF"/>
          </w:tcPr>
          <w:p w:rsidR="00CB4677" w:rsidRPr="00CB4677" w:rsidRDefault="00CB4677" w:rsidP="00CB467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B4677" w:rsidRPr="00CB4677" w:rsidRDefault="00CB4677" w:rsidP="00CB467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Гради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линије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различитих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вредности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комбинујући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материјал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угао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притисак</w:t>
            </w:r>
            <w:proofErr w:type="spellEnd"/>
          </w:p>
          <w:p w:rsidR="00CB4677" w:rsidRPr="00CB4677" w:rsidRDefault="00CB4677" w:rsidP="00CB467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учио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изражајним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својствима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линије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примењују</w:t>
            </w:r>
            <w:proofErr w:type="spellEnd"/>
          </w:p>
          <w:p w:rsidR="003B1240" w:rsidRPr="00CB4677" w:rsidRDefault="003B1240" w:rsidP="00CB4677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94" w:type="dxa"/>
            <w:shd w:val="clear" w:color="auto" w:fill="CCFFCC"/>
          </w:tcPr>
          <w:p w:rsidR="00CB4677" w:rsidRPr="00CB4677" w:rsidRDefault="00CB4677" w:rsidP="00CB467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677" w:rsidRPr="00CB4677" w:rsidRDefault="00CB4677" w:rsidP="00CB467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рта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разноврсним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материјалима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изражавајући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замисли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машту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утиске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памћење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опаженог</w:t>
            </w:r>
            <w:proofErr w:type="spellEnd"/>
          </w:p>
          <w:p w:rsidR="0054086E" w:rsidRPr="00CB4677" w:rsidRDefault="00CB4677" w:rsidP="0054086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одабране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садржаје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подстицај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стварање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оригиналних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цртежа</w:t>
            </w:r>
            <w:proofErr w:type="spellEnd"/>
          </w:p>
          <w:p w:rsidR="00CB4677" w:rsidRPr="00CB4677" w:rsidRDefault="00CB4677" w:rsidP="00CB467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Искаже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мишљење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томе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је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развој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цивилизације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утицао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развој</w:t>
            </w:r>
            <w:proofErr w:type="spellEnd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77">
              <w:rPr>
                <w:rFonts w:ascii="Times New Roman" w:hAnsi="Times New Roman" w:cs="Times New Roman"/>
                <w:sz w:val="24"/>
                <w:szCs w:val="24"/>
              </w:rPr>
              <w:t>уметности</w:t>
            </w:r>
            <w:proofErr w:type="spellEnd"/>
          </w:p>
          <w:p w:rsidR="00CB4677" w:rsidRPr="00CB4677" w:rsidRDefault="00CB4677" w:rsidP="00CB467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6E" w:rsidTr="00BD3AB6">
        <w:trPr>
          <w:trHeight w:val="135"/>
        </w:trPr>
        <w:tc>
          <w:tcPr>
            <w:tcW w:w="13176" w:type="dxa"/>
            <w:gridSpan w:val="4"/>
            <w:shd w:val="clear" w:color="auto" w:fill="FFC000"/>
          </w:tcPr>
          <w:p w:rsidR="0054086E" w:rsidRPr="00CB4677" w:rsidRDefault="00CB4677" w:rsidP="003B1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lastRenderedPageBreak/>
              <w:t>ОБЛИК</w:t>
            </w:r>
          </w:p>
        </w:tc>
      </w:tr>
      <w:tr w:rsidR="0054086E" w:rsidTr="00BD3AB6">
        <w:trPr>
          <w:trHeight w:val="135"/>
        </w:trPr>
        <w:tc>
          <w:tcPr>
            <w:tcW w:w="3294" w:type="dxa"/>
            <w:shd w:val="clear" w:color="auto" w:fill="FFC9C9"/>
          </w:tcPr>
          <w:p w:rsidR="00CB4677" w:rsidRPr="00D43C55" w:rsidRDefault="00CB4677" w:rsidP="00CB46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Обликкује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препознатљиве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тродимензионалне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облике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одабраним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материјалом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поступком</w:t>
            </w:r>
            <w:proofErr w:type="spellEnd"/>
          </w:p>
          <w:p w:rsidR="00CB4677" w:rsidRPr="00D43C55" w:rsidRDefault="00CB4677" w:rsidP="00CB4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B4677" w:rsidRPr="00D43C55" w:rsidRDefault="00CB4677" w:rsidP="00CB4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4677" w:rsidRPr="00D43C55" w:rsidRDefault="00CB4677" w:rsidP="00CB4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086E" w:rsidRPr="00D43C55" w:rsidRDefault="0054086E" w:rsidP="006E25A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FFFF99"/>
          </w:tcPr>
          <w:p w:rsidR="006E25A2" w:rsidRPr="006E25A2" w:rsidRDefault="006E25A2" w:rsidP="006E25A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Преобликује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рециклажу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дајући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нову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употребну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вредност</w:t>
            </w:r>
            <w:proofErr w:type="spellEnd"/>
          </w:p>
          <w:p w:rsidR="00D43C55" w:rsidRPr="00D43C55" w:rsidRDefault="00D43C55" w:rsidP="00D43C5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Наслика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реалне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облике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мешајући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боје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добио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жељени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тон</w:t>
            </w:r>
            <w:proofErr w:type="spellEnd"/>
          </w:p>
          <w:p w:rsidR="00D43C55" w:rsidRPr="00D43C55" w:rsidRDefault="00D43C55" w:rsidP="006E25A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B7E7FF"/>
          </w:tcPr>
          <w:p w:rsidR="00D43C55" w:rsidRPr="00D43C55" w:rsidRDefault="00D43C55" w:rsidP="0054086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учио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облицима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примењује</w:t>
            </w:r>
            <w:proofErr w:type="spellEnd"/>
          </w:p>
          <w:p w:rsidR="006E25A2" w:rsidRPr="006E25A2" w:rsidRDefault="006E25A2" w:rsidP="006E25A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ореди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облике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окружења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уметничких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задатим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условима</w:t>
            </w:r>
            <w:proofErr w:type="spellEnd"/>
          </w:p>
          <w:p w:rsidR="00D43C55" w:rsidRPr="00D43C55" w:rsidRDefault="00D43C55" w:rsidP="006E25A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CCFFCC"/>
          </w:tcPr>
          <w:p w:rsidR="006E25A2" w:rsidRPr="006E25A2" w:rsidRDefault="006E25A2" w:rsidP="006E25A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Гради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апстрактне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фантастичне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облике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користећи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одабране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садржаје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подстицај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стваралачки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</w:p>
          <w:p w:rsidR="00D43C55" w:rsidRPr="00D43C55" w:rsidRDefault="00D43C55" w:rsidP="00BD3AB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Комбинује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ритам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линије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облике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стварајући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оригинални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орнамент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одређену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намену</w:t>
            </w:r>
            <w:proofErr w:type="spellEnd"/>
          </w:p>
          <w:p w:rsidR="00D43C55" w:rsidRPr="00D43C55" w:rsidRDefault="00D43C55" w:rsidP="00BD3AB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искаже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мишљење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томе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зашто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уметничко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наслеђе</w:t>
            </w:r>
            <w:proofErr w:type="spellEnd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43C55">
              <w:rPr>
                <w:rFonts w:ascii="Times New Roman" w:hAnsi="Times New Roman" w:cs="Times New Roman"/>
                <w:sz w:val="24"/>
                <w:szCs w:val="24"/>
              </w:rPr>
              <w:t>важно</w:t>
            </w:r>
            <w:proofErr w:type="spellEnd"/>
          </w:p>
        </w:tc>
      </w:tr>
      <w:tr w:rsidR="0019176C" w:rsidTr="0019176C">
        <w:trPr>
          <w:trHeight w:val="135"/>
        </w:trPr>
        <w:tc>
          <w:tcPr>
            <w:tcW w:w="13176" w:type="dxa"/>
            <w:gridSpan w:val="4"/>
            <w:shd w:val="clear" w:color="auto" w:fill="92D050"/>
          </w:tcPr>
          <w:p w:rsidR="0019176C" w:rsidRPr="00666D80" w:rsidRDefault="00666D80" w:rsidP="0019176C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ВИЗУЕЛНО СПОРАЗУМЕВАЊЕ</w:t>
            </w:r>
          </w:p>
        </w:tc>
      </w:tr>
      <w:tr w:rsidR="0019176C" w:rsidTr="00BD3AB6">
        <w:trPr>
          <w:trHeight w:val="135"/>
        </w:trPr>
        <w:tc>
          <w:tcPr>
            <w:tcW w:w="3294" w:type="dxa"/>
            <w:shd w:val="clear" w:color="auto" w:fill="FFC9C9"/>
          </w:tcPr>
          <w:p w:rsidR="00D43C55" w:rsidRPr="00666D80" w:rsidRDefault="00D43C55" w:rsidP="00666D8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80" w:rsidRPr="00666D80" w:rsidRDefault="006D43E6" w:rsidP="00666D8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</w:t>
            </w:r>
            <w:bookmarkStart w:id="0" w:name="_GoBack"/>
            <w:bookmarkEnd w:id="0"/>
            <w:proofErr w:type="spellStart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>умачи</w:t>
            </w:r>
            <w:proofErr w:type="spellEnd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>једноставне</w:t>
            </w:r>
            <w:proofErr w:type="spellEnd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>визуелне</w:t>
            </w:r>
            <w:proofErr w:type="spellEnd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>информације</w:t>
            </w:r>
            <w:proofErr w:type="spellEnd"/>
          </w:p>
          <w:p w:rsidR="0019176C" w:rsidRPr="00666D80" w:rsidRDefault="0019176C" w:rsidP="00666D8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80" w:rsidRPr="00666D80" w:rsidRDefault="00666D80" w:rsidP="00666D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66D80" w:rsidRPr="00666D80" w:rsidRDefault="00666D80" w:rsidP="00666D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666D80" w:rsidRPr="00666D80" w:rsidRDefault="00666D80" w:rsidP="00666D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66D80" w:rsidRPr="00666D80" w:rsidRDefault="00666D80" w:rsidP="00666D8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FFFF99"/>
          </w:tcPr>
          <w:p w:rsidR="00666D80" w:rsidRPr="00666D80" w:rsidRDefault="00666D80" w:rsidP="00666D8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Пореди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различите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начине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комуникације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праисторије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данас</w:t>
            </w:r>
            <w:proofErr w:type="spellEnd"/>
          </w:p>
          <w:p w:rsidR="0019176C" w:rsidRPr="00666D80" w:rsidRDefault="0019176C" w:rsidP="006D43E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B7E7FF"/>
          </w:tcPr>
          <w:p w:rsidR="00666D80" w:rsidRPr="00666D80" w:rsidRDefault="006D43E6" w:rsidP="00666D8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proofErr w:type="spellStart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>бјасни</w:t>
            </w:r>
            <w:proofErr w:type="spellEnd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>зашто</w:t>
            </w:r>
            <w:proofErr w:type="spellEnd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>дизајн</w:t>
            </w:r>
            <w:proofErr w:type="spellEnd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>важан</w:t>
            </w:r>
            <w:proofErr w:type="spellEnd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>дизајнира</w:t>
            </w:r>
            <w:proofErr w:type="spellEnd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>одређене</w:t>
            </w:r>
            <w:proofErr w:type="spellEnd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>производе</w:t>
            </w:r>
            <w:proofErr w:type="spellEnd"/>
          </w:p>
          <w:p w:rsidR="00666D80" w:rsidRPr="00666D80" w:rsidRDefault="006D43E6" w:rsidP="00666D8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proofErr w:type="spellStart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>бјасни</w:t>
            </w:r>
            <w:proofErr w:type="spellEnd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>зашто</w:t>
            </w:r>
            <w:proofErr w:type="spellEnd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>наслеђе</w:t>
            </w:r>
            <w:proofErr w:type="spellEnd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>културе</w:t>
            </w:r>
            <w:proofErr w:type="spellEnd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>важно</w:t>
            </w:r>
            <w:proofErr w:type="spellEnd"/>
          </w:p>
        </w:tc>
        <w:tc>
          <w:tcPr>
            <w:tcW w:w="3294" w:type="dxa"/>
            <w:shd w:val="clear" w:color="auto" w:fill="CCFFCC"/>
          </w:tcPr>
          <w:p w:rsidR="00666D80" w:rsidRPr="00666D80" w:rsidRDefault="006D43E6" w:rsidP="00666D8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proofErr w:type="spellStart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>зрази</w:t>
            </w:r>
            <w:proofErr w:type="spellEnd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>исту</w:t>
            </w:r>
            <w:proofErr w:type="spellEnd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>поруку</w:t>
            </w:r>
            <w:proofErr w:type="spellEnd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>писаном</w:t>
            </w:r>
            <w:proofErr w:type="spellEnd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>вербалном</w:t>
            </w:r>
            <w:proofErr w:type="spellEnd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>невербалном</w:t>
            </w:r>
            <w:proofErr w:type="spellEnd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>визуелном</w:t>
            </w:r>
            <w:proofErr w:type="spellEnd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D80" w:rsidRPr="00666D80">
              <w:rPr>
                <w:rFonts w:ascii="Times New Roman" w:hAnsi="Times New Roman" w:cs="Times New Roman"/>
                <w:sz w:val="24"/>
                <w:szCs w:val="24"/>
              </w:rPr>
              <w:t>комуникацијом</w:t>
            </w:r>
            <w:proofErr w:type="spellEnd"/>
          </w:p>
          <w:p w:rsidR="00666D80" w:rsidRPr="00666D80" w:rsidRDefault="00666D80" w:rsidP="00BD3AB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Обликује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убедљиву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поруку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примењујући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ритму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линији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облику</w:t>
            </w:r>
            <w:proofErr w:type="spellEnd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66D80">
              <w:rPr>
                <w:rFonts w:ascii="Times New Roman" w:hAnsi="Times New Roman" w:cs="Times New Roman"/>
                <w:sz w:val="24"/>
                <w:szCs w:val="24"/>
              </w:rPr>
              <w:t>материјалу</w:t>
            </w:r>
            <w:proofErr w:type="spellEnd"/>
          </w:p>
        </w:tc>
      </w:tr>
    </w:tbl>
    <w:p w:rsidR="003B1240" w:rsidRPr="003B1240" w:rsidRDefault="003B1240" w:rsidP="003B1240">
      <w:pPr>
        <w:jc w:val="center"/>
      </w:pPr>
    </w:p>
    <w:sectPr w:rsidR="003B1240" w:rsidRPr="003B1240" w:rsidSect="00A7199A">
      <w:pgSz w:w="15840" w:h="12240" w:orient="landscape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25D5C"/>
    <w:multiLevelType w:val="hybridMultilevel"/>
    <w:tmpl w:val="B6C43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E0AEE"/>
    <w:multiLevelType w:val="hybridMultilevel"/>
    <w:tmpl w:val="28048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D5795"/>
    <w:multiLevelType w:val="hybridMultilevel"/>
    <w:tmpl w:val="BF861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66D05"/>
    <w:multiLevelType w:val="hybridMultilevel"/>
    <w:tmpl w:val="17D2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1240"/>
    <w:rsid w:val="0019176C"/>
    <w:rsid w:val="003B1240"/>
    <w:rsid w:val="0054086E"/>
    <w:rsid w:val="00666D80"/>
    <w:rsid w:val="006D43E6"/>
    <w:rsid w:val="006E25A2"/>
    <w:rsid w:val="007D0C96"/>
    <w:rsid w:val="00A7199A"/>
    <w:rsid w:val="00BD3AB6"/>
    <w:rsid w:val="00CB4677"/>
    <w:rsid w:val="00D43C55"/>
    <w:rsid w:val="00E426AE"/>
    <w:rsid w:val="00E514F0"/>
    <w:rsid w:val="00E6421C"/>
    <w:rsid w:val="00F3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12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0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</dc:creator>
  <cp:lastModifiedBy>Toshiba</cp:lastModifiedBy>
  <cp:revision>4</cp:revision>
  <dcterms:created xsi:type="dcterms:W3CDTF">2019-08-28T20:13:00Z</dcterms:created>
  <dcterms:modified xsi:type="dcterms:W3CDTF">2019-09-03T20:24:00Z</dcterms:modified>
</cp:coreProperties>
</file>