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C0" w:rsidRPr="00BE6ACB" w:rsidRDefault="00077626" w:rsidP="00BE6A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>ЈАВНА НАБАВКА ЈН-0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>3</w:t>
      </w:r>
      <w:r w:rsidR="008A3EE6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>-</w:t>
      </w:r>
      <w:r w:rsidR="008A3EE6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>ОП</w:t>
      </w:r>
      <w:r w:rsidR="008A3EE6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>/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>20</w:t>
      </w:r>
      <w:r w:rsidR="00BE6AC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 xml:space="preserve"> </w:t>
      </w:r>
      <w:r w:rsidR="00BE6AC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 xml:space="preserve"> - Јавни </w:t>
      </w:r>
      <w:r w:rsidR="00873450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>позив за подношење понуда</w:t>
      </w:r>
      <w:r w:rsidR="00873450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 xml:space="preserve"> - </w:t>
      </w:r>
      <w:r w:rsidR="008A3EE6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  <w:t xml:space="preserve">услуге </w:t>
      </w:r>
      <w:r w:rsidR="008A3EE6" w:rsidRPr="00DF2C5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sr-Cyrl-RS" w:eastAsia="sr-Latn-RS"/>
        </w:rPr>
        <w:t>превоза ученика ОШ „Кирило Савић“</w:t>
      </w:r>
    </w:p>
    <w:p w:rsidR="008A3EE6" w:rsidRPr="00BF1DC0" w:rsidRDefault="00077626" w:rsidP="00BF1D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23</w:t>
      </w:r>
      <w:r w:rsid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  <w:r w:rsidR="00C12BD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J</w:t>
      </w:r>
      <w:r w:rsidR="00C12BD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ул</w:t>
      </w:r>
      <w:r w:rsidR="007607C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20</w:t>
      </w:r>
      <w:r w:rsidR="008A3EE6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</w:p>
    <w:p w:rsidR="008A3EE6" w:rsidRPr="008A3EE6" w:rsidRDefault="008A3EE6" w:rsidP="00B81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основу члана 55. став 1. тачк</w:t>
      </w:r>
      <w:r w:rsidR="00C4324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 2, и члана 60. став 1. тачка 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Закона о јавним набавкама („Службени гласник РС“, број 124/12</w:t>
      </w:r>
      <w:r w:rsidR="000C25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0C25F4">
        <w:rPr>
          <w:rFonts w:ascii="Arial" w:eastAsia="TimesNewRomanPSMT" w:hAnsi="Arial" w:cs="Arial"/>
        </w:rPr>
        <w:t xml:space="preserve">14/2015 </w:t>
      </w:r>
      <w:r w:rsidR="000C25F4">
        <w:rPr>
          <w:rFonts w:ascii="Arial" w:eastAsia="TimesNewRomanPSMT" w:hAnsi="Arial" w:cs="Arial"/>
          <w:lang w:val="sr-Cyrl-RS"/>
        </w:rPr>
        <w:t>и 68/2015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“, објављује  </w:t>
      </w:r>
    </w:p>
    <w:p w:rsidR="0032766C" w:rsidRDefault="008A3EE6" w:rsidP="00DF2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ПОЗИВ ЗА ПОДНОШЕЊЕ ПОНУДА (ЈН-0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-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3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/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20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)</w:t>
      </w:r>
    </w:p>
    <w:p w:rsidR="008A3EE6" w:rsidRPr="00DF2C50" w:rsidRDefault="008A3EE6" w:rsidP="00DF2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Назив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8A3E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r w:rsidRPr="008A3E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“,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Адреса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 32250 Ивањица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Интернет страница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</w:t>
      </w:r>
      <w:r w:rsidR="00C4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 w:eastAsia="sr-Latn-RS"/>
        </w:rPr>
        <w:t>о</w:t>
      </w:r>
      <w:r w:rsidR="00C4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skirilosavic.edu.rs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наручиоца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станова</w:t>
      </w:r>
      <w:r w:rsidR="00C43247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поступка јавне набавке</w:t>
      </w:r>
      <w:r w:rsidR="00C4324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Јавна набавка 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велике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вредности обликована по партијама</w:t>
      </w:r>
      <w:r w:rsidR="001758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отворени поступак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предмета набавке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Услуге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Опис предмета набавке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Услуге </w:t>
      </w:r>
      <w:r w:rsidR="00734B4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превоза ученика</w:t>
      </w:r>
      <w:r w:rsidR="00B81E70" w:rsidRPr="000C25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школе за </w:t>
      </w:r>
      <w:r w:rsidR="000822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школску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7762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2020/2021</w:t>
      </w:r>
      <w:r w:rsidR="00B81E7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годину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Назив и ознака из општег речника набавке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Услу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ге друмског путничког превоза за посебне намене</w:t>
      </w:r>
      <w:r w:rsidR="00734B4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-</w:t>
      </w:r>
      <w:r w:rsidR="00734B4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60130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000;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Критеријум за доделу уговора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Најнижа понуђена цена</w:t>
      </w:r>
      <w:r w:rsidRPr="008A3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br/>
      </w:r>
      <w:r w:rsidRPr="008A3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br/>
        <w:t>Начин преузимања конкурсне документације:</w:t>
      </w:r>
      <w:r w:rsidR="00DF2C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                                            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Конкурсну докуменацију заинтересована лица могу преузети са интернет странице наручиоца: </w:t>
      </w:r>
      <w:r w:rsidR="00734B4C"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</w:t>
      </w:r>
      <w:r w:rsidR="00734B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 w:eastAsia="sr-Latn-RS"/>
        </w:rPr>
        <w:t>о</w:t>
      </w:r>
      <w:r w:rsidR="00734B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skirilosavic.edu.rs</w:t>
      </w:r>
      <w:r w:rsidR="00734B4C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односно са Портала јавних набавки: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begin"/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 xml:space="preserve"> HYPERLINK "http://www.portal.ujn.gov.rs" </w:instrTex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separate"/>
      </w:r>
      <w:r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www.portal.ujn.gov.rs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</w:p>
    <w:p w:rsidR="00DF2C50" w:rsidRDefault="008A3EE6" w:rsidP="00DF2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понуде и рок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Понуде се доставља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ју поштом или лично на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адресу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ОШ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,,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Улица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где ће се доделити датум и час приспећа понуде. Рок за подношење понуде је </w:t>
      </w:r>
      <w:r w:rsidR="0006198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</w:t>
      </w:r>
      <w:r w:rsidR="0032766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од дана објављивања позива на 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Порталу јавних набавки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Благовременом понудом сматра се понуда пристигла на адресу наручиоца до </w:t>
      </w:r>
      <w:r w:rsidR="000822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петка</w:t>
      </w:r>
      <w:r w:rsidR="0006198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32766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07762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0822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август</w:t>
      </w:r>
      <w:r w:rsidR="0007762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7762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2020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 12:00 часова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без обзира на начин на који је послата. Понуда мора бити јасна и недвосмислена, читко попуњена или откуцана и оверена печатом и потписом овлашћеног лица понуђача на датим обрасцима, у затвореној и запечаћеној коверти са видљивом назнаком: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 xml:space="preserve">„НЕ ОТВАРАТИ – Понуда за јавну набавку </w:t>
      </w:r>
      <w:r w:rsidR="00F7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услуге превоза ученика</w:t>
      </w:r>
      <w:r w:rsidR="00F7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, ЈН-</w:t>
      </w:r>
      <w:r w:rsidR="00F7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ОП</w:t>
      </w:r>
      <w:r w:rsidR="00F7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-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3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/</w:t>
      </w:r>
      <w:r w:rsidR="00077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20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“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На полеђини коверте обавезно навести назив и адресу понуђача, име контакт особе и контакт телефон.</w:t>
      </w:r>
    </w:p>
    <w:p w:rsidR="008A3EE6" w:rsidRPr="00BF1DC0" w:rsidRDefault="008A3EE6" w:rsidP="00EA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Место, време и начин отварања понуда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Отварање понуда ће се обавити 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јавно пред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омисијом за јавну н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бавку, </w:t>
      </w:r>
      <w:r w:rsidR="0006198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32766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 дана објављивања позива на П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орталу 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јавних набавки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односно у </w:t>
      </w:r>
      <w:r w:rsidR="000822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петак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07762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28</w:t>
      </w:r>
      <w:r w:rsidR="00BF1DC0" w:rsidRPr="006E392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. </w:t>
      </w:r>
      <w:r w:rsidR="000822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августа</w:t>
      </w:r>
      <w:r w:rsidR="007607C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07762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2020</w:t>
      </w:r>
      <w:r w:rsidR="007607C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. године</w:t>
      </w:r>
      <w:r w:rsidR="00BF1DC0" w:rsidRPr="006E392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у 12:</w:t>
      </w:r>
      <w:r w:rsidR="000822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3</w:t>
      </w:r>
      <w:r w:rsidR="00BF1DC0" w:rsidRPr="006E392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0 часова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просторијама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ОШ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,,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Улица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="009A66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под којима представници понуђача могу учествовати у поступку отварања понуда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Представници понуђача, који намеравају да присуствују отварању понуда, обавезни су да поднесу пуномоћје за учешће у поступку отварања понуда</w:t>
      </w:r>
      <w:r w:rsidR="007607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односно доказ да су законски заступници понуђача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Заинтересова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ним лицима која нису понуђачи,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омисија за предметну јавну набавку може дозволити да присуствују отварању понуда, уколико су та лица пре започињања поступка отварања понуда, поднела писани захтев са образложењем и приложила пуномоћје за присуство поступку отварања понуда. У поступку отварања понуда могу активно учествовати само овлашћени представници понуђача.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Рок за доношење одлуке о додели уговора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д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дана од дана отварања понуда. </w:t>
      </w:r>
    </w:p>
    <w:p w:rsidR="00BA3071" w:rsidRPr="00777F7C" w:rsidRDefault="008A3EE6" w:rsidP="00EA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Лице за контакт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07762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Драгана Тодоровић</w:t>
      </w:r>
      <w:bookmarkStart w:id="0" w:name="_GoBack"/>
      <w:bookmarkEnd w:id="0"/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дреса: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,,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e-mail: </w:t>
      </w:r>
      <w:r w:rsidR="00EA173F">
        <w:fldChar w:fldCharType="begin"/>
      </w:r>
      <w:r w:rsidR="00EA173F">
        <w:instrText xml:space="preserve"> HYPERLINK "mailto:kirilosavic@gmail.com" </w:instrText>
      </w:r>
      <w:r w:rsidR="00EA173F">
        <w:fldChar w:fldCharType="separate"/>
      </w:r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kirilosavic</w:t>
      </w:r>
      <w:r w:rsidR="00F76F17" w:rsidRPr="000C25F4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@</w:t>
      </w:r>
      <w:proofErr w:type="spellStart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sr-Latn-RS"/>
        </w:rPr>
        <w:t>gmail</w:t>
      </w:r>
      <w:proofErr w:type="spellEnd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.com</w:t>
      </w:r>
      <w:r w:rsidR="00EA173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032/5661-209</w:t>
      </w:r>
    </w:p>
    <w:sectPr w:rsidR="00BA3071" w:rsidRPr="00777F7C" w:rsidSect="00BF1D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E6"/>
    <w:rsid w:val="00061986"/>
    <w:rsid w:val="00077626"/>
    <w:rsid w:val="000822CB"/>
    <w:rsid w:val="000C25F4"/>
    <w:rsid w:val="00175853"/>
    <w:rsid w:val="001C35C9"/>
    <w:rsid w:val="0032766C"/>
    <w:rsid w:val="00541101"/>
    <w:rsid w:val="006E3922"/>
    <w:rsid w:val="00734B4C"/>
    <w:rsid w:val="007607C6"/>
    <w:rsid w:val="00777F7C"/>
    <w:rsid w:val="00873450"/>
    <w:rsid w:val="008A3EE6"/>
    <w:rsid w:val="009A66E1"/>
    <w:rsid w:val="00B81E70"/>
    <w:rsid w:val="00BA3071"/>
    <w:rsid w:val="00BE6ACB"/>
    <w:rsid w:val="00BF1DC0"/>
    <w:rsid w:val="00C12BD2"/>
    <w:rsid w:val="00C43247"/>
    <w:rsid w:val="00DF2C50"/>
    <w:rsid w:val="00EA173F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2</cp:revision>
  <dcterms:created xsi:type="dcterms:W3CDTF">2020-07-24T12:20:00Z</dcterms:created>
  <dcterms:modified xsi:type="dcterms:W3CDTF">2020-07-24T12:20:00Z</dcterms:modified>
</cp:coreProperties>
</file>